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EA" w:rsidRDefault="008B48EA" w:rsidP="008B48E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тав 1. 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>члана 57</w:t>
      </w:r>
      <w:r>
        <w:rPr>
          <w:rFonts w:ascii="Times New Roman" w:hAnsi="Times New Roman" w:cs="Times New Roman"/>
          <w:sz w:val="24"/>
          <w:szCs w:val="24"/>
          <w:lang w:val="sr-Cyrl-RS"/>
        </w:rPr>
        <w:t>.,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>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“ РС. бр. 124/2012),</w:t>
      </w:r>
    </w:p>
    <w:p w:rsidR="008B48EA" w:rsidRDefault="008B48EA" w:rsidP="008B48E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8EA" w:rsidRPr="00D0292F" w:rsidRDefault="008B48EA" w:rsidP="008B48E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Н АРУЧИЛАЦ</w:t>
      </w:r>
    </w:p>
    <w:p w:rsidR="008B48EA" w:rsidRPr="00D0292F" w:rsidRDefault="008B48EA" w:rsidP="008B48E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ДОМ УЧЕНИКА СРЕДЊИХ ШКОЛА НИШ</w:t>
      </w:r>
    </w:p>
    <w:p w:rsidR="008B48EA" w:rsidRPr="00D0292F" w:rsidRDefault="008B48EA" w:rsidP="008B48E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18000 Ниш, Косовке девоке бр. 6</w:t>
      </w:r>
    </w:p>
    <w:p w:rsidR="008B48EA" w:rsidRPr="00D0292F" w:rsidRDefault="008B48EA" w:rsidP="008B48E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бјављује</w:t>
      </w:r>
    </w:p>
    <w:p w:rsidR="008B48EA" w:rsidRPr="00D0292F" w:rsidRDefault="008B48EA" w:rsidP="008B48E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B48EA" w:rsidRPr="00D0292F" w:rsidRDefault="008B48EA" w:rsidP="008B48E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ОБ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ВЕШТЕЊЕ</w:t>
      </w:r>
    </w:p>
    <w:p w:rsidR="008B48EA" w:rsidRPr="00D0292F" w:rsidRDefault="008B48EA" w:rsidP="008B48E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закљученом Уговору</w:t>
      </w:r>
    </w:p>
    <w:p w:rsidR="008B48EA" w:rsidRDefault="008B48EA" w:rsidP="008B4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Дом ученика средњих школа Ниш, Косовке девојке број 6, 18000 Ниш, интернет страница 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 w:rsidRPr="00854665">
        <w:rPr>
          <w:rStyle w:val="Hyperlink"/>
          <w:rFonts w:ascii="Times New Roman" w:hAnsi="Times New Roman" w:cs="Times New Roman"/>
          <w:sz w:val="24"/>
          <w:szCs w:val="24"/>
        </w:rPr>
        <w:t>www.domucenikasrednjihskolanis.rs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8EA" w:rsidRDefault="008B48EA" w:rsidP="008B48E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корисник буџетских средстава</w:t>
      </w:r>
    </w:p>
    <w:p w:rsidR="008B48EA" w:rsidRPr="00E65674" w:rsidRDefault="008B48EA" w:rsidP="008B48EA">
      <w:pPr>
        <w:pStyle w:val="Default"/>
        <w:rPr>
          <w:b w:val="0"/>
          <w:bCs w:val="0"/>
          <w:iCs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 xml:space="preserve">Врста предметне набавке: </w:t>
      </w:r>
      <w:r w:rsidRPr="00E65674">
        <w:rPr>
          <w:b w:val="0"/>
          <w:sz w:val="24"/>
          <w:szCs w:val="24"/>
          <w:lang w:val="sr-Cyrl-RS"/>
        </w:rPr>
        <w:t>Предмет јавне набавке су добра</w:t>
      </w:r>
      <w:r w:rsidRPr="00E65674">
        <w:rPr>
          <w:b w:val="0"/>
          <w:sz w:val="24"/>
          <w:szCs w:val="24"/>
          <w:lang w:val="en-US"/>
        </w:rPr>
        <w:t>,</w:t>
      </w:r>
      <w:r w:rsidRPr="00E65674">
        <w:rPr>
          <w:b w:val="0"/>
          <w:bCs w:val="0"/>
          <w:iCs/>
          <w:sz w:val="28"/>
          <w:szCs w:val="28"/>
          <w:lang w:val="sr-Cyrl-RS"/>
        </w:rPr>
        <w:t xml:space="preserve"> </w:t>
      </w:r>
    </w:p>
    <w:p w:rsidR="008B48EA" w:rsidRDefault="008B48EA" w:rsidP="008B48EA">
      <w:pPr>
        <w:pStyle w:val="Default"/>
        <w:jc w:val="center"/>
        <w:rPr>
          <w:b w:val="0"/>
          <w:sz w:val="24"/>
          <w:szCs w:val="24"/>
          <w:lang w:val="sr-Cyrl-RS"/>
        </w:rPr>
      </w:pPr>
      <w:r w:rsidRPr="00E65674">
        <w:rPr>
          <w:b w:val="0"/>
          <w:bCs w:val="0"/>
          <w:iCs/>
          <w:sz w:val="24"/>
          <w:szCs w:val="24"/>
          <w:lang w:val="sr-Cyrl-RS"/>
        </w:rPr>
        <w:t>Материјали за одржавање хигијене и угоститељство</w:t>
      </w:r>
      <w:r w:rsidRPr="00E65674">
        <w:rPr>
          <w:b w:val="0"/>
          <w:bCs w:val="0"/>
          <w:iCs/>
          <w:sz w:val="24"/>
          <w:szCs w:val="24"/>
          <w:lang w:val="en-US"/>
        </w:rPr>
        <w:t xml:space="preserve">, </w:t>
      </w:r>
      <w:r w:rsidRPr="00E65674">
        <w:rPr>
          <w:b w:val="0"/>
          <w:sz w:val="24"/>
          <w:szCs w:val="24"/>
          <w:lang w:val="sr-Cyrl-RS"/>
        </w:rPr>
        <w:t>обликован</w:t>
      </w:r>
      <w:r w:rsidRPr="00E65674">
        <w:rPr>
          <w:b w:val="0"/>
          <w:sz w:val="24"/>
          <w:szCs w:val="24"/>
          <w:lang w:val="en-US"/>
        </w:rPr>
        <w:t>a</w:t>
      </w:r>
      <w:r w:rsidRPr="00E65674">
        <w:rPr>
          <w:b w:val="0"/>
          <w:sz w:val="24"/>
          <w:szCs w:val="24"/>
          <w:lang w:val="sr-Cyrl-RS"/>
        </w:rPr>
        <w:t xml:space="preserve"> по партијама; </w:t>
      </w:r>
    </w:p>
    <w:p w:rsidR="008B48EA" w:rsidRPr="00E65674" w:rsidRDefault="008B48EA" w:rsidP="008B48EA">
      <w:pPr>
        <w:pStyle w:val="Default"/>
        <w:jc w:val="center"/>
        <w:rPr>
          <w:b w:val="0"/>
          <w:sz w:val="24"/>
          <w:szCs w:val="24"/>
          <w:lang w:val="sr-Cyrl-RS"/>
        </w:rPr>
      </w:pPr>
      <w:r w:rsidRPr="00E65674">
        <w:rPr>
          <w:b w:val="0"/>
          <w:sz w:val="24"/>
          <w:szCs w:val="24"/>
          <w:lang w:val="sr-Cyrl-RS"/>
        </w:rPr>
        <w:t>ЈНД</w:t>
      </w:r>
      <w:r>
        <w:rPr>
          <w:b w:val="0"/>
          <w:sz w:val="24"/>
          <w:szCs w:val="24"/>
          <w:lang w:val="sr-Cyrl-RS"/>
        </w:rPr>
        <w:t>-В 02</w:t>
      </w:r>
      <w:r w:rsidRPr="00E65674">
        <w:rPr>
          <w:b w:val="0"/>
          <w:sz w:val="24"/>
          <w:szCs w:val="24"/>
          <w:lang w:val="sr-Cyrl-RS"/>
        </w:rPr>
        <w:t>/2014, за потребе Дома ученика средњих школа у Нишу,</w:t>
      </w:r>
    </w:p>
    <w:p w:rsidR="008B48EA" w:rsidRPr="008B48EA" w:rsidRDefault="008B48EA" w:rsidP="008B48EA">
      <w:pPr>
        <w:pStyle w:val="Default"/>
        <w:jc w:val="center"/>
        <w:rPr>
          <w:b w:val="0"/>
          <w:bCs w:val="0"/>
          <w:iCs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Партија 3</w:t>
      </w:r>
      <w:r w:rsidRPr="005E3FDB">
        <w:rPr>
          <w:b w:val="0"/>
          <w:sz w:val="24"/>
          <w:szCs w:val="24"/>
          <w:lang w:val="sr-Cyrl-RS"/>
        </w:rPr>
        <w:t>.</w:t>
      </w:r>
      <w:r>
        <w:rPr>
          <w:b w:val="0"/>
          <w:bCs w:val="0"/>
          <w:iCs/>
          <w:sz w:val="24"/>
          <w:szCs w:val="24"/>
          <w:lang w:val="sr-Cyrl-RS"/>
        </w:rPr>
        <w:t xml:space="preserve"> Хемијска средства</w:t>
      </w:r>
    </w:p>
    <w:p w:rsidR="008B48EA" w:rsidRDefault="008B48EA" w:rsidP="008B48EA">
      <w:pPr>
        <w:pStyle w:val="Default"/>
        <w:rPr>
          <w:sz w:val="24"/>
          <w:szCs w:val="24"/>
          <w:lang w:val="sr-Cyrl-RS"/>
        </w:rPr>
      </w:pPr>
    </w:p>
    <w:p w:rsidR="008B48EA" w:rsidRPr="008B48EA" w:rsidRDefault="008B48EA" w:rsidP="008B48EA">
      <w:pPr>
        <w:pStyle w:val="Default"/>
        <w:rPr>
          <w:b w:val="0"/>
          <w:sz w:val="24"/>
          <w:szCs w:val="24"/>
          <w:u w:val="single"/>
          <w:lang w:val="sr-Cyrl-RS"/>
        </w:rPr>
      </w:pPr>
      <w:r w:rsidRPr="00E65674">
        <w:rPr>
          <w:sz w:val="24"/>
          <w:szCs w:val="24"/>
          <w:lang w:val="sr-Cyrl-RS"/>
        </w:rPr>
        <w:t>Назив из општег речника јавне набавке је:</w:t>
      </w:r>
      <w:r>
        <w:rPr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u w:val="single"/>
          <w:lang w:val="sr-Cyrl-RS"/>
        </w:rPr>
        <w:t>Партија 3</w:t>
      </w:r>
      <w:r w:rsidRPr="005E3FDB">
        <w:rPr>
          <w:b w:val="0"/>
          <w:sz w:val="24"/>
          <w:szCs w:val="24"/>
          <w:u w:val="single"/>
          <w:lang w:val="sr-Cyrl-RS"/>
        </w:rPr>
        <w:t>.</w:t>
      </w:r>
      <w:r w:rsidRPr="005E3FDB">
        <w:rPr>
          <w:b w:val="0"/>
          <w:bCs w:val="0"/>
          <w:iCs/>
          <w:sz w:val="24"/>
          <w:szCs w:val="24"/>
          <w:u w:val="single"/>
          <w:lang w:val="sr-Cyrl-RS"/>
        </w:rPr>
        <w:t xml:space="preserve"> </w:t>
      </w:r>
      <w:r>
        <w:rPr>
          <w:b w:val="0"/>
          <w:bCs w:val="0"/>
          <w:iCs/>
          <w:sz w:val="24"/>
          <w:szCs w:val="24"/>
          <w:u w:val="single"/>
          <w:lang w:val="sr-Cyrl-RS"/>
        </w:rPr>
        <w:t>Хемијска средства</w:t>
      </w:r>
      <w:r>
        <w:rPr>
          <w:b w:val="0"/>
          <w:sz w:val="24"/>
          <w:szCs w:val="24"/>
          <w:u w:val="single"/>
          <w:lang w:val="sr-Cyrl-RS"/>
        </w:rPr>
        <w:t xml:space="preserve"> </w:t>
      </w:r>
      <w:r w:rsidRPr="008B48EA">
        <w:rPr>
          <w:b w:val="0"/>
          <w:u w:val="single"/>
        </w:rPr>
        <w:t>39831000</w:t>
      </w:r>
    </w:p>
    <w:p w:rsidR="008B48EA" w:rsidRPr="005E3FDB" w:rsidRDefault="008B48EA" w:rsidP="008B48EA">
      <w:pPr>
        <w:pStyle w:val="Default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8B48EA" w:rsidRDefault="008B48EA" w:rsidP="008B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</w:t>
      </w:r>
      <w:r>
        <w:rPr>
          <w:rFonts w:ascii="Times New Roman" w:hAnsi="Times New Roman" w:cs="Times New Roman"/>
          <w:sz w:val="24"/>
          <w:szCs w:val="24"/>
          <w:lang w:val="sr-Cyrl-RS"/>
        </w:rPr>
        <w:t>950.010,00 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8B48EA" w:rsidRDefault="008B48EA" w:rsidP="008B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8B48EA" w:rsidRPr="00F35383" w:rsidRDefault="008B48EA" w:rsidP="008B48EA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8B48EA">
        <w:rPr>
          <w:rFonts w:ascii="Times New Roman" w:hAnsi="Times New Roman" w:cs="Times New Roman"/>
          <w:sz w:val="24"/>
          <w:szCs w:val="24"/>
        </w:rPr>
        <w:t>939.035,00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B48EA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8B48EA" w:rsidRDefault="008B48EA" w:rsidP="008B48EA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      •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Вредност Уговора о јавној набавци (без ПДВ-а) је: </w:t>
      </w:r>
      <w:r w:rsidRPr="008B48EA">
        <w:rPr>
          <w:rFonts w:ascii="Times New Roman" w:hAnsi="Times New Roman" w:cs="Times New Roman"/>
          <w:sz w:val="24"/>
          <w:szCs w:val="24"/>
        </w:rPr>
        <w:t>939.035,00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динара;</w:t>
      </w:r>
    </w:p>
    <w:p w:rsidR="008B48EA" w:rsidRPr="00F35383" w:rsidRDefault="008B48EA" w:rsidP="008B48EA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У поступку јавне набавке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велике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вредности, за јавну набавку добара </w:t>
      </w:r>
      <w:r w:rsidRPr="00F35383">
        <w:rPr>
          <w:rFonts w:ascii="Times New Roman" w:hAnsi="Times New Roman" w:cs="Times New Roman"/>
          <w:iCs/>
          <w:sz w:val="24"/>
          <w:szCs w:val="24"/>
          <w:lang w:val="sr-Cyrl-RS"/>
        </w:rPr>
        <w:t>Материјали за одржавање хигијене и угоститељство</w:t>
      </w:r>
      <w:r w:rsidRPr="00F3538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F35383">
        <w:rPr>
          <w:rFonts w:ascii="Times New Roman" w:hAnsi="Times New Roman" w:cs="Times New Roman"/>
          <w:sz w:val="24"/>
          <w:szCs w:val="24"/>
          <w:lang w:val="sr-Cyrl-RS"/>
        </w:rPr>
        <w:t>обликован</w:t>
      </w:r>
      <w:r w:rsidRPr="00F353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5383">
        <w:rPr>
          <w:rFonts w:ascii="Times New Roman" w:hAnsi="Times New Roman" w:cs="Times New Roman"/>
          <w:sz w:val="24"/>
          <w:szCs w:val="24"/>
          <w:lang w:val="sr-Cyrl-RS"/>
        </w:rPr>
        <w:t xml:space="preserve"> по партијама</w:t>
      </w:r>
      <w:r w:rsidRPr="00F3538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ЈНД-В 02/2014,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Партију 3</w:t>
      </w:r>
      <w:r w:rsidRPr="00E656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sr-Cyrl-RS"/>
        </w:rPr>
        <w:t>Хемијска средства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1385 од 26.09.2014. године, на основу које је закључен Уговор о јавној набавци добара са добављачем добара </w:t>
      </w:r>
      <w:r w:rsidRPr="00F3047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T.R. „Nataly drogerija“ </w:t>
      </w:r>
      <w:r w:rsidRPr="00F30476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Ниш, ул. Благоја Паровића бр. 4/12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ПИБ: 104696754; Матични број: 60430306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48EA" w:rsidRDefault="008B48EA" w:rsidP="008B48E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B48EA" w:rsidRDefault="008B48EA" w:rsidP="008B48E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  <w:lang w:val="sr-Cyrl-RS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26.09.2014. године;</w:t>
      </w:r>
    </w:p>
    <w:p w:rsidR="008B48EA" w:rsidRDefault="008B48EA" w:rsidP="008B48E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Најниже понуђена цена;</w:t>
      </w:r>
    </w:p>
    <w:p w:rsidR="008B48EA" w:rsidRDefault="008B48EA" w:rsidP="008B48E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Број примљени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Наручилац је у поступку примио 1 (једну) понуде;</w:t>
      </w:r>
    </w:p>
    <w:p w:rsidR="008B48EA" w:rsidRDefault="008B48EA" w:rsidP="008B48E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цена износи: </w:t>
      </w:r>
      <w:r w:rsidRPr="008B48EA">
        <w:rPr>
          <w:rFonts w:ascii="Times New Roman" w:hAnsi="Times New Roman" w:cs="Times New Roman"/>
          <w:sz w:val="24"/>
          <w:szCs w:val="24"/>
        </w:rPr>
        <w:t>939.035,00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(без ПДВ-а);</w:t>
      </w:r>
    </w:p>
    <w:p w:rsidR="008B48EA" w:rsidRDefault="008B48EA" w:rsidP="008B48EA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Најниже понуђена цена износи: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B48EA">
        <w:rPr>
          <w:rFonts w:ascii="Times New Roman" w:hAnsi="Times New Roman" w:cs="Times New Roman"/>
          <w:sz w:val="24"/>
          <w:szCs w:val="24"/>
        </w:rPr>
        <w:t>939.035,00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8B48EA" w:rsidRDefault="008B48EA" w:rsidP="008B48EA">
      <w:pPr>
        <w:ind w:right="-4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износи: </w:t>
      </w:r>
      <w:r w:rsidRPr="008B48EA">
        <w:rPr>
          <w:rFonts w:ascii="Times New Roman" w:hAnsi="Times New Roman" w:cs="Times New Roman"/>
          <w:sz w:val="24"/>
          <w:szCs w:val="24"/>
        </w:rPr>
        <w:t>939.035,00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(без ПДВ-а);</w:t>
      </w:r>
    </w:p>
    <w:p w:rsidR="008B48EA" w:rsidRDefault="008B48EA" w:rsidP="008B48EA">
      <w:pPr>
        <w:ind w:right="-56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износи: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B48EA">
        <w:rPr>
          <w:rFonts w:ascii="Times New Roman" w:hAnsi="Times New Roman" w:cs="Times New Roman"/>
          <w:sz w:val="24"/>
          <w:szCs w:val="24"/>
        </w:rPr>
        <w:t>939.035,00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8B48EA" w:rsidRDefault="008B48EA" w:rsidP="008B48EA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понуди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B48EA" w:rsidRDefault="008B48EA" w:rsidP="008B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кориговати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48EA" w:rsidRDefault="008B48EA" w:rsidP="008B48EA">
      <w:pPr>
        <w:pStyle w:val="msolistparagraph0"/>
        <w:numPr>
          <w:ilvl w:val="0"/>
          <w:numId w:val="1"/>
        </w:numPr>
        <w:ind w:left="567" w:hanging="425"/>
        <w:jc w:val="both"/>
        <w:rPr>
          <w:b/>
          <w:lang w:val="sr-Latn-CS"/>
        </w:rPr>
      </w:pPr>
      <w:proofErr w:type="spellStart"/>
      <w:r>
        <w:rPr>
          <w:rFonts w:ascii="Times New Roman" w:hAnsi="Times New Roman" w:cs="Times New Roman"/>
          <w:b/>
        </w:rPr>
        <w:t>Уколико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робе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зависи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кретања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домаћем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тржишту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могуће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извршити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промену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више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ниже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то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износа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раста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пада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 xml:space="preserve">у </w:t>
      </w:r>
      <w:proofErr w:type="spellStart"/>
      <w:r>
        <w:rPr>
          <w:rFonts w:ascii="Times New Roman" w:hAnsi="Times New Roman" w:cs="Times New Roman"/>
          <w:b/>
        </w:rPr>
        <w:t>Републици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Србији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према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званично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објављеним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подацима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Републичког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завода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статистику</w:t>
      </w:r>
      <w:proofErr w:type="spellEnd"/>
      <w:r>
        <w:rPr>
          <w:rFonts w:ascii="Times New Roman" w:hAnsi="Times New Roman" w:cs="Times New Roman"/>
          <w:b/>
          <w:lang w:val="sr-Latn-CS"/>
        </w:rPr>
        <w:t>.</w:t>
      </w:r>
    </w:p>
    <w:p w:rsidR="008B48EA" w:rsidRPr="00433F91" w:rsidRDefault="008B48EA" w:rsidP="008B48EA">
      <w:pPr>
        <w:pStyle w:val="msolistparagraph0"/>
        <w:numPr>
          <w:ilvl w:val="0"/>
          <w:numId w:val="1"/>
        </w:numPr>
        <w:ind w:left="567" w:hanging="425"/>
        <w:jc w:val="both"/>
        <w:rPr>
          <w:rStyle w:val="Strong"/>
          <w:rFonts w:ascii="Times New Roman" w:hAnsi="Times New Roman" w:cs="Times New Roman"/>
          <w:bCs w:val="0"/>
        </w:rPr>
      </w:pPr>
      <w:proofErr w:type="spellStart"/>
      <w:r w:rsidRPr="00723A01">
        <w:rPr>
          <w:rStyle w:val="Strong"/>
          <w:rFonts w:ascii="Times New Roman" w:hAnsi="Times New Roman" w:cs="Times New Roman"/>
        </w:rPr>
        <w:t>уколико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утичу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и </w:t>
      </w:r>
      <w:proofErr w:type="spellStart"/>
      <w:r w:rsidRPr="00723A01">
        <w:rPr>
          <w:rStyle w:val="Strong"/>
          <w:rFonts w:ascii="Times New Roman" w:hAnsi="Times New Roman" w:cs="Times New Roman"/>
        </w:rPr>
        <w:t>други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фактори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(</w:t>
      </w:r>
      <w:proofErr w:type="spellStart"/>
      <w:r w:rsidRPr="00723A01">
        <w:rPr>
          <w:rStyle w:val="Strong"/>
          <w:rFonts w:ascii="Times New Roman" w:hAnsi="Times New Roman" w:cs="Times New Roman"/>
        </w:rPr>
        <w:t>девизни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курс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робна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берза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регулисаних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одлуком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државних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органа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 xml:space="preserve">и </w:t>
      </w:r>
      <w:proofErr w:type="spellStart"/>
      <w:r w:rsidRPr="00723A01">
        <w:rPr>
          <w:rStyle w:val="Strong"/>
          <w:rFonts w:ascii="Times New Roman" w:hAnsi="Times New Roman" w:cs="Times New Roman"/>
        </w:rPr>
        <w:t>сл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...) </w:t>
      </w:r>
      <w:proofErr w:type="spellStart"/>
      <w:r w:rsidRPr="00723A01">
        <w:rPr>
          <w:rStyle w:val="Strong"/>
          <w:rFonts w:ascii="Times New Roman" w:hAnsi="Times New Roman" w:cs="Times New Roman"/>
        </w:rPr>
        <w:t>могуће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је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извршити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аргументованих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доказа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o </w:t>
      </w:r>
      <w:proofErr w:type="spellStart"/>
      <w:r w:rsidRPr="00723A01">
        <w:rPr>
          <w:rStyle w:val="Strong"/>
          <w:rFonts w:ascii="Times New Roman" w:hAnsi="Times New Roman" w:cs="Times New Roman"/>
        </w:rPr>
        <w:t>потреби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података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објављених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стране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Министарства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пољопривреде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 w:rsidRPr="00723A01">
        <w:rPr>
          <w:rFonts w:ascii="Times New Roman" w:hAnsi="Times New Roman" w:cs="Times New Roman"/>
          <w:b/>
        </w:rPr>
        <w:t>шумарства</w:t>
      </w:r>
      <w:proofErr w:type="spellEnd"/>
      <w:r w:rsidRPr="00723A01">
        <w:rPr>
          <w:rFonts w:ascii="Times New Roman" w:hAnsi="Times New Roman" w:cs="Times New Roman"/>
          <w:b/>
        </w:rPr>
        <w:t xml:space="preserve"> и </w:t>
      </w:r>
      <w:proofErr w:type="spellStart"/>
      <w:r w:rsidRPr="00723A01">
        <w:rPr>
          <w:rFonts w:ascii="Times New Roman" w:hAnsi="Times New Roman" w:cs="Times New Roman"/>
          <w:b/>
        </w:rPr>
        <w:t>водопривреде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r w:rsidRPr="00723A01">
        <w:rPr>
          <w:rFonts w:ascii="Times New Roman" w:hAnsi="Times New Roman" w:cs="Times New Roman"/>
          <w:b/>
        </w:rPr>
        <w:t xml:space="preserve">РС </w:t>
      </w:r>
      <w:r w:rsidRPr="00723A01">
        <w:rPr>
          <w:rFonts w:ascii="Times New Roman" w:hAnsi="Times New Roman" w:cs="Times New Roman"/>
          <w:b/>
          <w:lang w:val="sr-Latn-CS"/>
        </w:rPr>
        <w:t xml:space="preserve">- </w:t>
      </w:r>
      <w:proofErr w:type="spellStart"/>
      <w:r w:rsidRPr="00723A01">
        <w:rPr>
          <w:rFonts w:ascii="Times New Roman" w:hAnsi="Times New Roman" w:cs="Times New Roman"/>
          <w:b/>
        </w:rPr>
        <w:t>објављених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на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порталу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Система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тржишних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информација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пољопривреде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Србије</w:t>
      </w:r>
      <w:proofErr w:type="spellEnd"/>
      <w:r w:rsidRPr="00723A01">
        <w:rPr>
          <w:rStyle w:val="Strong"/>
          <w:rFonts w:ascii="Times New Roman" w:hAnsi="Times New Roman" w:cs="Times New Roman"/>
        </w:rPr>
        <w:t>.</w:t>
      </w:r>
    </w:p>
    <w:p w:rsidR="008B48EA" w:rsidRPr="00723A01" w:rsidRDefault="008B48EA" w:rsidP="008B48EA">
      <w:pPr>
        <w:pStyle w:val="msolistparagraph0"/>
        <w:ind w:left="567"/>
        <w:jc w:val="both"/>
        <w:rPr>
          <w:rStyle w:val="Strong"/>
          <w:rFonts w:ascii="Times New Roman" w:hAnsi="Times New Roman" w:cs="Times New Roman"/>
          <w:bCs w:val="0"/>
        </w:rPr>
      </w:pPr>
    </w:p>
    <w:p w:rsidR="008B48EA" w:rsidRDefault="008B48EA" w:rsidP="008B48E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  <w:lang w:val="sr-Latn-CS"/>
        </w:rPr>
        <w:t>.</w:t>
      </w:r>
      <w:proofErr w:type="gramEnd"/>
    </w:p>
    <w:p w:rsidR="008B48EA" w:rsidRDefault="008B48EA" w:rsidP="008B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намераване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B48EA" w:rsidRDefault="008B48EA" w:rsidP="008B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раскинути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финанасијксог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8EA" w:rsidRDefault="008B48EA" w:rsidP="008B48EA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упоредиве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тржишне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Купац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задржава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раскине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8B48EA" w:rsidRDefault="008B48EA" w:rsidP="008B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B48EA" w:rsidRPr="0080142F" w:rsidRDefault="008B48EA" w:rsidP="008B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48EA" w:rsidRDefault="008B48EA" w:rsidP="008B48EA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10.10.2014.година</w:t>
      </w:r>
    </w:p>
    <w:p w:rsidR="008B48EA" w:rsidRDefault="008B48EA" w:rsidP="008B48E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F3047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T.R. „Nataly drogerija“ </w:t>
      </w:r>
      <w:r w:rsidRPr="00F30476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Ниш, ул. Благоја Паровића бр. 4/12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ПИБ: 104696754; Матични број: 60430306</w:t>
      </w:r>
    </w:p>
    <w:p w:rsidR="008B48EA" w:rsidRPr="005F09D2" w:rsidRDefault="008B48EA" w:rsidP="008B48E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RS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F09D2">
        <w:rPr>
          <w:rFonts w:ascii="Times New Roman" w:hAnsi="Times New Roman" w:cs="Times New Roman"/>
          <w:sz w:val="24"/>
          <w:szCs w:val="24"/>
          <w:lang w:val="sr-Cyrl-RS"/>
        </w:rPr>
        <w:t>1 (једна) година од дана закључења Уговора.</w:t>
      </w:r>
    </w:p>
    <w:p w:rsidR="008B48EA" w:rsidRPr="005E3FDB" w:rsidRDefault="008B48EA" w:rsidP="008B48EA">
      <w:pPr>
        <w:rPr>
          <w:lang w:val="sr-Cyrl-RS"/>
        </w:rPr>
      </w:pPr>
    </w:p>
    <w:p w:rsidR="00531893" w:rsidRDefault="00531893"/>
    <w:sectPr w:rsidR="0053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E0"/>
    <w:rsid w:val="004033E0"/>
    <w:rsid w:val="00531893"/>
    <w:rsid w:val="008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8E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8B48EA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48EA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8B48EA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8B48EA"/>
    <w:rPr>
      <w:b/>
      <w:bCs/>
    </w:rPr>
  </w:style>
  <w:style w:type="paragraph" w:customStyle="1" w:styleId="Default">
    <w:name w:val="Default"/>
    <w:rsid w:val="008B48E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8B48EA"/>
    <w:pPr>
      <w:ind w:left="720"/>
      <w:contextualSpacing/>
    </w:pPr>
    <w:rPr>
      <w:rFonts w:eastAsiaTheme="minorEastAsia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8E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8B48EA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48EA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8B48EA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8B48EA"/>
    <w:rPr>
      <w:b/>
      <w:bCs/>
    </w:rPr>
  </w:style>
  <w:style w:type="paragraph" w:customStyle="1" w:styleId="Default">
    <w:name w:val="Default"/>
    <w:rsid w:val="008B48E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8B48EA"/>
    <w:pPr>
      <w:ind w:left="720"/>
      <w:contextualSpacing/>
    </w:pPr>
    <w:rPr>
      <w:rFonts w:eastAsiaTheme="minorEastAsia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2014-10-10T17:28:00Z</dcterms:created>
  <dcterms:modified xsi:type="dcterms:W3CDTF">2014-10-10T17:34:00Z</dcterms:modified>
</cp:coreProperties>
</file>