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1A30A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– </w:t>
      </w:r>
      <w:r w:rsidR="00CC3DC5">
        <w:rPr>
          <w:rFonts w:ascii="Times New Roman" w:hAnsi="Times New Roman" w:cs="Times New Roman"/>
          <w:b/>
          <w:sz w:val="24"/>
          <w:szCs w:val="24"/>
        </w:rPr>
        <w:t xml:space="preserve">Енергенти – </w:t>
      </w:r>
      <w:r w:rsidR="00175B56">
        <w:rPr>
          <w:rFonts w:ascii="Times New Roman" w:hAnsi="Times New Roman" w:cs="Times New Roman"/>
          <w:b/>
          <w:sz w:val="24"/>
          <w:szCs w:val="24"/>
        </w:rPr>
        <w:t>материјал за саобраћај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CC3DC5">
        <w:rPr>
          <w:sz w:val="24"/>
          <w:szCs w:val="24"/>
          <w:lang w:val="sr-Cyrl-RS"/>
        </w:rPr>
        <w:t>6</w:t>
      </w:r>
      <w:r w:rsidR="00820C96" w:rsidRPr="00820C96">
        <w:rPr>
          <w:sz w:val="24"/>
          <w:szCs w:val="24"/>
        </w:rPr>
        <w:t xml:space="preserve">/16- </w:t>
      </w:r>
      <w:r w:rsidR="00CC3DC5">
        <w:rPr>
          <w:sz w:val="24"/>
          <w:szCs w:val="24"/>
          <w:lang w:val="sr-Cyrl-RS"/>
        </w:rPr>
        <w:t>Енергетске услуге и материјали за саобраћај</w:t>
      </w:r>
      <w:r w:rsidR="00820C96" w:rsidRPr="00820C96">
        <w:rPr>
          <w:sz w:val="24"/>
          <w:szCs w:val="24"/>
        </w:rPr>
        <w:t>, обликована по партијама;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175B56">
        <w:rPr>
          <w:sz w:val="24"/>
          <w:szCs w:val="24"/>
          <w:lang w:val="sr-Cyrl-RS"/>
        </w:rPr>
        <w:t>09200000</w:t>
      </w:r>
      <w:r w:rsidR="006B3D37">
        <w:rPr>
          <w:sz w:val="24"/>
          <w:szCs w:val="24"/>
          <w:lang w:val="en-U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175B56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1.307.095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B56">
        <w:rPr>
          <w:rFonts w:ascii="Times New Roman" w:hAnsi="Times New Roman" w:cs="Times New Roman"/>
          <w:b/>
          <w:sz w:val="24"/>
          <w:szCs w:val="24"/>
          <w:lang w:val="sr-Cyrl-RS"/>
        </w:rPr>
        <w:t>950.550,90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159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175B5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175B56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175B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CC3DC5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175B56">
        <w:rPr>
          <w:rFonts w:ascii="Times New Roman" w:hAnsi="Times New Roman" w:cs="Times New Roman"/>
          <w:sz w:val="24"/>
          <w:szCs w:val="24"/>
          <w:lang w:val="sr-Cyrl-RS"/>
        </w:rPr>
        <w:t>950.550</w:t>
      </w:r>
      <w:r w:rsidRPr="00CE4085">
        <w:rPr>
          <w:rFonts w:ascii="Times New Roman" w:hAnsi="Times New Roman" w:cs="Times New Roman"/>
          <w:sz w:val="24"/>
          <w:szCs w:val="24"/>
        </w:rPr>
        <w:t>,</w:t>
      </w:r>
      <w:r w:rsidR="00175B5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E4085">
        <w:rPr>
          <w:rFonts w:ascii="Times New Roman" w:hAnsi="Times New Roman" w:cs="Times New Roman"/>
          <w:sz w:val="24"/>
          <w:szCs w:val="24"/>
        </w:rPr>
        <w:t>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175B56">
        <w:rPr>
          <w:rFonts w:ascii="Times New Roman" w:hAnsi="Times New Roman" w:cs="Times New Roman"/>
          <w:sz w:val="24"/>
          <w:szCs w:val="24"/>
          <w:lang w:val="sr-Cyrl-RS"/>
        </w:rPr>
        <w:t>950.550,90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FAB" w:rsidRPr="00531FA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31FAB">
        <w:rPr>
          <w:rFonts w:ascii="Times New Roman" w:hAnsi="Times New Roman" w:cs="Times New Roman"/>
          <w:sz w:val="24"/>
          <w:szCs w:val="24"/>
        </w:rPr>
        <w:t>.1</w:t>
      </w:r>
      <w:r w:rsidR="00CC3DC5" w:rsidRPr="00531FA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CC3DC5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закључења Уговора:</w:t>
      </w:r>
      <w:r w:rsid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C3DC5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21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.2016.године.</w:t>
      </w:r>
    </w:p>
    <w:p w:rsidR="00CC3DC5" w:rsidRPr="00CC3DC5" w:rsidRDefault="00CC3DC5" w:rsidP="00CC3D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F44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175B56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НИС</w:t>
      </w:r>
      <w:r w:rsidR="00CC3DC5" w:rsidRPr="00CC3DC5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175B56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А.Д</w:t>
      </w:r>
      <w:r w:rsidR="00531FAB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. Ниш</w:t>
      </w:r>
      <w:r w:rsidR="00531FAB">
        <w:rPr>
          <w:rFonts w:ascii="Times New Roman" w:hAnsi="Times New Roman" w:cs="Times New Roman"/>
          <w:b/>
          <w:lang w:val="sr-Cyrl-RS"/>
        </w:rPr>
        <w:t xml:space="preserve">, Бул. </w:t>
      </w:r>
      <w:r w:rsidR="00175B56">
        <w:rPr>
          <w:rFonts w:ascii="Times New Roman" w:hAnsi="Times New Roman" w:cs="Times New Roman"/>
          <w:b/>
          <w:lang w:val="sr-Cyrl-RS"/>
        </w:rPr>
        <w:t>12 фебруар</w:t>
      </w:r>
      <w:r w:rsidR="00531FAB">
        <w:rPr>
          <w:rFonts w:ascii="Times New Roman" w:hAnsi="Times New Roman" w:cs="Times New Roman"/>
          <w:b/>
          <w:lang w:val="sr-Cyrl-RS"/>
        </w:rPr>
        <w:t xml:space="preserve"> </w:t>
      </w:r>
      <w:r w:rsidR="00175B56">
        <w:rPr>
          <w:rFonts w:ascii="Times New Roman" w:hAnsi="Times New Roman" w:cs="Times New Roman"/>
          <w:b/>
          <w:lang w:val="sr-Cyrl-RS"/>
        </w:rPr>
        <w:t>157</w:t>
      </w:r>
      <w:r w:rsidR="00AF29FD" w:rsidRPr="00CC3DC5">
        <w:rPr>
          <w:rFonts w:ascii="Times New Roman" w:hAnsi="Times New Roman" w:cs="Times New Roman"/>
          <w:b/>
          <w:lang w:val="sr-Cyrl-RS"/>
        </w:rPr>
        <w:t>,</w:t>
      </w:r>
      <w:r w:rsidR="006B3D37" w:rsidRPr="00CC3DC5">
        <w:rPr>
          <w:rFonts w:ascii="Times New Roman" w:hAnsi="Times New Roman" w:cs="Times New Roman"/>
          <w:b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175B56">
        <w:rPr>
          <w:rFonts w:ascii="Times New Roman" w:hAnsi="Times New Roman" w:cs="Times New Roman"/>
          <w:b/>
          <w:sz w:val="24"/>
          <w:szCs w:val="24"/>
          <w:lang w:val="sr-Cyrl-RS"/>
        </w:rPr>
        <w:t>104052135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Мат. бр. </w:t>
      </w:r>
      <w:r w:rsidR="00175B56">
        <w:rPr>
          <w:rFonts w:ascii="Times New Roman" w:hAnsi="Times New Roman" w:cs="Times New Roman"/>
          <w:b/>
          <w:sz w:val="24"/>
          <w:szCs w:val="24"/>
          <w:lang w:val="sr-Cyrl-RS"/>
        </w:rPr>
        <w:t>200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175B56">
        <w:rPr>
          <w:rFonts w:ascii="Times New Roman" w:hAnsi="Times New Roman" w:cs="Times New Roman"/>
          <w:b/>
          <w:sz w:val="24"/>
          <w:szCs w:val="24"/>
          <w:lang w:val="sr-Cyrl-RS"/>
        </w:rPr>
        <w:t>Дејан Башић</w:t>
      </w:r>
      <w:r w:rsidR="00AF29FD" w:rsidRPr="00CC3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C3DC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C3DC5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/2016 –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Енергетске услуге и материјал за саобраћај</w:t>
      </w:r>
      <w:r w:rsidR="00AF29FD" w:rsidRPr="00CC3DC5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175B56">
        <w:rPr>
          <w:rFonts w:ascii="Times New Roman" w:hAnsi="Times New Roman" w:cs="Times New Roman"/>
          <w:sz w:val="24"/>
          <w:szCs w:val="24"/>
          <w:lang w:val="sr-Cyrl-BA" w:eastAsia="sr-Latn-CS"/>
        </w:rPr>
        <w:t>2340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31FAB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.2016. године, на основу које је закључен Уговор о јавној набавци добара са добављачем број </w:t>
      </w:r>
      <w:r w:rsidR="00531FAB">
        <w:rPr>
          <w:rFonts w:ascii="Times New Roman" w:hAnsi="Times New Roman" w:cs="Times New Roman"/>
          <w:sz w:val="24"/>
          <w:szCs w:val="24"/>
          <w:lang w:val="sr-Cyrl-BA" w:eastAsia="sr-Latn-CS"/>
        </w:rPr>
        <w:t>238</w:t>
      </w:r>
      <w:r w:rsidR="00175B56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21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</w:t>
      </w:r>
      <w:r w:rsidR="007609CE">
        <w:rPr>
          <w:rFonts w:ascii="Times New Roman" w:hAnsi="Times New Roman"/>
          <w:sz w:val="24"/>
          <w:szCs w:val="24"/>
          <w:lang w:val="sr-Cyrl-RS"/>
        </w:rPr>
        <w:t>4</w:t>
      </w:r>
      <w:r w:rsidRPr="00DE0084">
        <w:rPr>
          <w:rFonts w:ascii="Times New Roman" w:hAnsi="Times New Roman"/>
          <w:sz w:val="24"/>
          <w:szCs w:val="24"/>
        </w:rPr>
        <w:t xml:space="preserve">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2C" w:rsidRDefault="00AB652C" w:rsidP="00955D1A">
      <w:pPr>
        <w:spacing w:after="0" w:line="240" w:lineRule="auto"/>
      </w:pPr>
      <w:r>
        <w:separator/>
      </w:r>
    </w:p>
  </w:endnote>
  <w:endnote w:type="continuationSeparator" w:id="0">
    <w:p w:rsidR="00AB652C" w:rsidRDefault="00AB652C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AA" w:rsidRPr="001A30AA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2C" w:rsidRDefault="00AB652C" w:rsidP="00955D1A">
      <w:pPr>
        <w:spacing w:after="0" w:line="240" w:lineRule="auto"/>
      </w:pPr>
      <w:r>
        <w:separator/>
      </w:r>
    </w:p>
  </w:footnote>
  <w:footnote w:type="continuationSeparator" w:id="0">
    <w:p w:rsidR="00AB652C" w:rsidRDefault="00AB652C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175B56"/>
    <w:rsid w:val="001A30AA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31FAB"/>
    <w:rsid w:val="00594CF1"/>
    <w:rsid w:val="0060563B"/>
    <w:rsid w:val="00625F42"/>
    <w:rsid w:val="00675017"/>
    <w:rsid w:val="0068311D"/>
    <w:rsid w:val="006B3D37"/>
    <w:rsid w:val="006C2654"/>
    <w:rsid w:val="006C44B8"/>
    <w:rsid w:val="006F28D9"/>
    <w:rsid w:val="006F3890"/>
    <w:rsid w:val="007609CE"/>
    <w:rsid w:val="007A6B0D"/>
    <w:rsid w:val="00817FDE"/>
    <w:rsid w:val="00820C96"/>
    <w:rsid w:val="0085206C"/>
    <w:rsid w:val="0086493A"/>
    <w:rsid w:val="008A0DFE"/>
    <w:rsid w:val="009208A9"/>
    <w:rsid w:val="00955D1A"/>
    <w:rsid w:val="00970BDB"/>
    <w:rsid w:val="0098680B"/>
    <w:rsid w:val="009A5647"/>
    <w:rsid w:val="009A593E"/>
    <w:rsid w:val="009B373D"/>
    <w:rsid w:val="009D1A9A"/>
    <w:rsid w:val="00A14159"/>
    <w:rsid w:val="00A155A2"/>
    <w:rsid w:val="00A52788"/>
    <w:rsid w:val="00A72FD9"/>
    <w:rsid w:val="00AB652C"/>
    <w:rsid w:val="00AB7709"/>
    <w:rsid w:val="00AD4377"/>
    <w:rsid w:val="00AF29FD"/>
    <w:rsid w:val="00B3343F"/>
    <w:rsid w:val="00B67969"/>
    <w:rsid w:val="00BE4B60"/>
    <w:rsid w:val="00BE76A7"/>
    <w:rsid w:val="00C361BF"/>
    <w:rsid w:val="00CC3DC5"/>
    <w:rsid w:val="00CE4085"/>
    <w:rsid w:val="00CE46D4"/>
    <w:rsid w:val="00D93FE5"/>
    <w:rsid w:val="00DE0084"/>
    <w:rsid w:val="00E05D33"/>
    <w:rsid w:val="00E5256E"/>
    <w:rsid w:val="00E80098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2016-12-21T09:00:00Z</cp:lastPrinted>
  <dcterms:created xsi:type="dcterms:W3CDTF">2016-12-21T10:00:00Z</dcterms:created>
  <dcterms:modified xsi:type="dcterms:W3CDTF">2016-12-21T14:04:00Z</dcterms:modified>
</cp:coreProperties>
</file>