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5" w:rsidRDefault="00A763C5" w:rsidP="00A763C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1098" w:rsidRDefault="00811098" w:rsidP="00A763C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763C5" w:rsidRDefault="00A763C5" w:rsidP="00A763C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9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124/2012),</w:t>
      </w:r>
    </w:p>
    <w:p w:rsidR="00A763C5" w:rsidRDefault="00A763C5" w:rsidP="00A763C5">
      <w:pPr>
        <w:rPr>
          <w:rFonts w:ascii="Times New Roman" w:hAnsi="Times New Roman" w:cs="Times New Roman"/>
          <w:sz w:val="24"/>
          <w:szCs w:val="24"/>
        </w:rPr>
      </w:pPr>
    </w:p>
    <w:p w:rsidR="00A763C5" w:rsidRPr="00D0292F" w:rsidRDefault="00A763C5" w:rsidP="00A7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A763C5" w:rsidRPr="00D0292F" w:rsidRDefault="00A763C5" w:rsidP="00A7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A763C5" w:rsidRPr="00D0292F" w:rsidRDefault="00A763C5" w:rsidP="00A7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763C5" w:rsidRPr="00D0292F" w:rsidRDefault="00A763C5" w:rsidP="00A7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  <w:proofErr w:type="spellEnd"/>
      <w:proofErr w:type="gramEnd"/>
    </w:p>
    <w:p w:rsidR="00A763C5" w:rsidRPr="00D0292F" w:rsidRDefault="00A763C5" w:rsidP="00A763C5">
      <w:pPr>
        <w:rPr>
          <w:rFonts w:ascii="Times New Roman" w:hAnsi="Times New Roman" w:cs="Times New Roman"/>
          <w:b/>
          <w:sz w:val="24"/>
          <w:szCs w:val="24"/>
        </w:rPr>
      </w:pPr>
    </w:p>
    <w:p w:rsidR="00A763C5" w:rsidRPr="00D0292F" w:rsidRDefault="00A763C5" w:rsidP="00A7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A763C5" w:rsidRPr="00D0292F" w:rsidRDefault="00A763C5" w:rsidP="00A7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A763C5" w:rsidRDefault="00A763C5" w:rsidP="00A763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C5" w:rsidRDefault="00A763C5" w:rsidP="00A763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A763C5" w:rsidRDefault="00A763C5" w:rsidP="00A763C5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Материјали за посебне намене – по партијама, </w:t>
      </w:r>
    </w:p>
    <w:p w:rsidR="00A763C5" w:rsidRPr="00E65674" w:rsidRDefault="00A763C5" w:rsidP="00A763C5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ЈНД-М бр. 03/14</w:t>
      </w:r>
      <w:r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A763C5" w:rsidRPr="00A763C5" w:rsidRDefault="00A763C5" w:rsidP="00A763C5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Pr="002768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>Партија 2. Водоводни материјал</w:t>
      </w:r>
    </w:p>
    <w:p w:rsidR="00A763C5" w:rsidRDefault="00A763C5" w:rsidP="00A763C5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A763C5" w:rsidRPr="00A763C5" w:rsidRDefault="00A763C5" w:rsidP="00A763C5">
      <w:pPr>
        <w:pStyle w:val="Default"/>
        <w:jc w:val="center"/>
        <w:rPr>
          <w:sz w:val="24"/>
          <w:szCs w:val="24"/>
        </w:rPr>
      </w:pPr>
      <w:r w:rsidRPr="00E65674">
        <w:rPr>
          <w:sz w:val="24"/>
          <w:szCs w:val="24"/>
        </w:rPr>
        <w:t>Назив из општег речник</w:t>
      </w:r>
      <w:r>
        <w:rPr>
          <w:sz w:val="24"/>
          <w:szCs w:val="24"/>
        </w:rPr>
        <w:t>а јавне набавке је: За Партију 2</w:t>
      </w:r>
      <w:r w:rsidRPr="00E65674">
        <w:rPr>
          <w:sz w:val="24"/>
          <w:szCs w:val="24"/>
        </w:rPr>
        <w:t xml:space="preserve">. </w:t>
      </w:r>
      <w:r>
        <w:rPr>
          <w:iCs/>
          <w:sz w:val="24"/>
          <w:szCs w:val="24"/>
          <w:u w:val="single"/>
        </w:rPr>
        <w:t>Водоводни материјал</w:t>
      </w:r>
      <w:r w:rsidRPr="00E65674">
        <w:rPr>
          <w:iCs/>
          <w:sz w:val="24"/>
          <w:szCs w:val="24"/>
          <w:u w:val="single"/>
        </w:rPr>
        <w:t xml:space="preserve"> </w:t>
      </w:r>
    </w:p>
    <w:p w:rsidR="00A763C5" w:rsidRPr="00E65674" w:rsidRDefault="00A763C5" w:rsidP="00A763C5">
      <w:pPr>
        <w:pStyle w:val="Default"/>
        <w:jc w:val="left"/>
        <w:rPr>
          <w:b w:val="0"/>
          <w:bCs w:val="0"/>
          <w:iCs/>
          <w:sz w:val="24"/>
          <w:szCs w:val="24"/>
          <w:u w:val="single"/>
        </w:rPr>
      </w:pPr>
    </w:p>
    <w:p w:rsidR="00A763C5" w:rsidRDefault="00A763C5" w:rsidP="00A763C5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 w:rsidR="007C391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1.086.125,00</w:t>
      </w:r>
      <w:r w:rsidR="00811098"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A763C5" w:rsidRPr="00811098" w:rsidRDefault="00A763C5" w:rsidP="00A763C5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="007C391D">
        <w:rPr>
          <w:rFonts w:ascii="Times New Roman" w:hAnsi="Times New Roman" w:cs="Times New Roman"/>
          <w:b/>
          <w:sz w:val="24"/>
          <w:szCs w:val="24"/>
        </w:rPr>
        <w:t>890.654</w:t>
      </w:r>
      <w:r w:rsidR="00591430" w:rsidRPr="00811098">
        <w:rPr>
          <w:rFonts w:ascii="Times New Roman" w:hAnsi="Times New Roman" w:cs="Times New Roman"/>
          <w:b/>
          <w:sz w:val="24"/>
          <w:szCs w:val="24"/>
        </w:rPr>
        <w:t>,00</w:t>
      </w:r>
      <w:r w:rsidR="00591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</w:t>
      </w:r>
      <w:r w:rsid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A763C5" w:rsidRDefault="00A763C5" w:rsidP="00A763C5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2D60E5">
        <w:rPr>
          <w:sz w:val="24"/>
          <w:szCs w:val="24"/>
          <w:lang w:val="sr-Cyrl-RS" w:eastAsia="sr-Latn-CS"/>
        </w:rPr>
        <w:t>мале</w:t>
      </w:r>
      <w:r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A763C5" w:rsidRDefault="00A763C5" w:rsidP="00A7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383">
        <w:rPr>
          <w:rFonts w:ascii="Times New Roman" w:hAnsi="Times New Roman" w:cs="Times New Roman"/>
          <w:iCs/>
          <w:sz w:val="24"/>
          <w:szCs w:val="24"/>
        </w:rPr>
        <w:t>Материјали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63C5">
        <w:rPr>
          <w:rFonts w:ascii="Times New Roman" w:hAnsi="Times New Roman" w:cs="Times New Roman"/>
          <w:iCs/>
          <w:sz w:val="24"/>
          <w:szCs w:val="24"/>
        </w:rPr>
        <w:t>посебне</w:t>
      </w:r>
      <w:proofErr w:type="spellEnd"/>
      <w:r w:rsidRPr="00A763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63C5">
        <w:rPr>
          <w:rFonts w:ascii="Times New Roman" w:hAnsi="Times New Roman" w:cs="Times New Roman"/>
          <w:iCs/>
          <w:sz w:val="24"/>
          <w:szCs w:val="24"/>
        </w:rPr>
        <w:t>намене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ЈНД-М 03/2014</w:t>
      </w:r>
      <w:proofErr w:type="gramStart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>,</w:t>
      </w:r>
      <w:proofErr w:type="gramEnd"/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sz w:val="24"/>
          <w:szCs w:val="24"/>
          <w:lang w:val="sr-Cyrl-BA" w:eastAsia="sr-Latn-CS"/>
        </w:rPr>
        <w:t xml:space="preserve"> 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591430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1435 </w:t>
      </w:r>
      <w:r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91430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од 06</w:t>
      </w:r>
      <w:r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.10.2014. године</w:t>
      </w:r>
      <w:r w:rsidRPr="00594CF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Pr="0027685E">
        <w:rPr>
          <w:b/>
          <w:sz w:val="24"/>
          <w:szCs w:val="24"/>
        </w:rPr>
        <w:t xml:space="preserve"> </w:t>
      </w:r>
      <w:r w:rsidRPr="00902B83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02B83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20б, ПИБ 100667029, Мат.бр.17213750</w:t>
      </w:r>
    </w:p>
    <w:p w:rsidR="00A763C5" w:rsidRPr="00A763C5" w:rsidRDefault="00A763C5" w:rsidP="00A763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3C5" w:rsidRDefault="00A763C5" w:rsidP="00A763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09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.10.2014.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763C5" w:rsidRDefault="00A763C5" w:rsidP="00A763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63C5" w:rsidRDefault="00A763C5" w:rsidP="00A763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E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60E5">
        <w:rPr>
          <w:rFonts w:ascii="Times New Roman" w:hAnsi="Times New Roman" w:cs="Times New Roman"/>
          <w:sz w:val="24"/>
          <w:szCs w:val="24"/>
        </w:rPr>
        <w:t xml:space="preserve"> (</w:t>
      </w:r>
      <w:r w:rsidR="002D60E5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63C5" w:rsidRDefault="00A763C5" w:rsidP="008110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91D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="007C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91D">
        <w:rPr>
          <w:rFonts w:ascii="Times New Roman" w:hAnsi="Times New Roman" w:cs="Times New Roman"/>
          <w:b/>
          <w:sz w:val="24"/>
          <w:szCs w:val="24"/>
        </w:rPr>
        <w:t>прихват</w:t>
      </w:r>
      <w:r w:rsidR="00811098">
        <w:rPr>
          <w:rFonts w:ascii="Times New Roman" w:hAnsi="Times New Roman" w:cs="Times New Roman"/>
          <w:b/>
          <w:sz w:val="24"/>
          <w:szCs w:val="24"/>
        </w:rPr>
        <w:t>љивих</w:t>
      </w:r>
      <w:proofErr w:type="spellEnd"/>
      <w:r w:rsid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09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2D60E5">
        <w:rPr>
          <w:rFonts w:ascii="Times New Roman" w:hAnsi="Times New Roman" w:cs="Times New Roman"/>
          <w:sz w:val="24"/>
          <w:szCs w:val="24"/>
          <w:lang w:val="sr-Cyrl-RS"/>
        </w:rPr>
        <w:t>910.200,00</w:t>
      </w:r>
      <w:bookmarkStart w:id="0" w:name="_GoBack"/>
      <w:bookmarkEnd w:id="0"/>
      <w:r w:rsidR="0059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1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A763C5" w:rsidRDefault="00A763C5" w:rsidP="00811098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098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098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09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0E5">
        <w:rPr>
          <w:rFonts w:ascii="Times New Roman" w:hAnsi="Times New Roman" w:cs="Times New Roman"/>
          <w:sz w:val="24"/>
          <w:szCs w:val="24"/>
          <w:lang w:val="sr-Cyrl-RS"/>
        </w:rPr>
        <w:t>890.654</w:t>
      </w:r>
      <w:r w:rsidR="0059143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811098" w:rsidRDefault="00811098" w:rsidP="00A763C5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1098" w:rsidRDefault="00811098" w:rsidP="00A763C5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63C5" w:rsidRDefault="00A763C5" w:rsidP="00A763C5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763C5" w:rsidRDefault="00A763C5" w:rsidP="00A7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3C5" w:rsidRDefault="00A763C5" w:rsidP="00A763C5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A763C5" w:rsidRPr="00433F91" w:rsidRDefault="00A763C5" w:rsidP="00A763C5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A763C5" w:rsidRPr="00723A01" w:rsidRDefault="00A763C5" w:rsidP="00A763C5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A763C5" w:rsidRDefault="00A763C5" w:rsidP="00A763C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A763C5" w:rsidRDefault="00A763C5" w:rsidP="00A7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763C5" w:rsidRDefault="00A763C5" w:rsidP="00A7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3C5" w:rsidRDefault="00A763C5" w:rsidP="00A763C5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763C5" w:rsidRDefault="00A763C5" w:rsidP="00A7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63C5" w:rsidRPr="0080142F" w:rsidRDefault="00A763C5" w:rsidP="00A7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3C5" w:rsidRDefault="00A763C5" w:rsidP="00A763C5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22.10.2014.година</w:t>
      </w:r>
    </w:p>
    <w:p w:rsidR="00A763C5" w:rsidRDefault="00A763C5" w:rsidP="00A763C5">
      <w:pPr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902B83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02B83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Pr="00902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B83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20б, ПИБ 100667029, Мат.бр.17213750</w:t>
      </w:r>
    </w:p>
    <w:p w:rsidR="00A763C5" w:rsidRPr="005F09D2" w:rsidRDefault="00A763C5" w:rsidP="00A7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>.</w:t>
      </w:r>
    </w:p>
    <w:p w:rsidR="00A763C5" w:rsidRDefault="00A763C5" w:rsidP="00A763C5"/>
    <w:p w:rsidR="00FF4C82" w:rsidRDefault="00FF4C82"/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63C5"/>
    <w:rsid w:val="002D60E5"/>
    <w:rsid w:val="005568EB"/>
    <w:rsid w:val="00591430"/>
    <w:rsid w:val="007C391D"/>
    <w:rsid w:val="00811098"/>
    <w:rsid w:val="0086493A"/>
    <w:rsid w:val="00A763C5"/>
    <w:rsid w:val="00AB0AB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C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763C5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63C5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A763C5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A763C5"/>
    <w:rPr>
      <w:b/>
      <w:bCs/>
    </w:rPr>
  </w:style>
  <w:style w:type="paragraph" w:customStyle="1" w:styleId="Default">
    <w:name w:val="Default"/>
    <w:rsid w:val="00A763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5F91-983E-49BD-B20B-8810500F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2014-10-24T11:30:00Z</dcterms:created>
  <dcterms:modified xsi:type="dcterms:W3CDTF">2014-10-24T15:02:00Z</dcterms:modified>
</cp:coreProperties>
</file>